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8" w:rsidRDefault="006B654F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6985</wp:posOffset>
            </wp:positionV>
            <wp:extent cx="676275" cy="657225"/>
            <wp:effectExtent l="19050" t="0" r="9525" b="0"/>
            <wp:wrapNone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011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A1011" w:rsidRPr="00CF012A" w:rsidRDefault="007A1011" w:rsidP="00CF012A">
      <w:pPr>
        <w:ind w:right="-174"/>
        <w:jc w:val="both"/>
        <w:rPr>
          <w:rFonts w:ascii="Times New Roman" w:hAnsi="Times New Roman" w:cs="Times New Roman"/>
          <w:b/>
          <w:bCs/>
          <w:szCs w:val="24"/>
        </w:rPr>
      </w:pPr>
    </w:p>
    <w:p w:rsidR="00767DF8" w:rsidRPr="00AE6F5A" w:rsidRDefault="00767DF8" w:rsidP="005249E3">
      <w:pPr>
        <w:ind w:left="-360" w:right="-174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9910" w:type="dxa"/>
        <w:jc w:val="center"/>
        <w:tblCellMar>
          <w:left w:w="70" w:type="dxa"/>
          <w:right w:w="70" w:type="dxa"/>
        </w:tblCellMar>
        <w:tblLook w:val="0000"/>
      </w:tblPr>
      <w:tblGrid>
        <w:gridCol w:w="4334"/>
        <w:gridCol w:w="2389"/>
        <w:gridCol w:w="3187"/>
      </w:tblGrid>
      <w:tr w:rsidR="00767DF8" w:rsidRPr="00943E59" w:rsidTr="000C1627">
        <w:trPr>
          <w:cantSplit/>
          <w:trHeight w:val="762"/>
          <w:jc w:val="center"/>
        </w:trPr>
        <w:tc>
          <w:tcPr>
            <w:tcW w:w="4334" w:type="dxa"/>
          </w:tcPr>
          <w:p w:rsidR="00AF50F6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:rsidR="00767DF8" w:rsidRPr="0046064E" w:rsidRDefault="00767DF8" w:rsidP="00AF50F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:rsidR="005B26E6" w:rsidRPr="0046064E" w:rsidRDefault="005B26E6" w:rsidP="00AF50F6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:rsidR="005B26E6" w:rsidRPr="0046064E" w:rsidRDefault="005B26E6" w:rsidP="006C0F99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389" w:type="dxa"/>
          </w:tcPr>
          <w:p w:rsidR="007A1011" w:rsidRPr="005122C4" w:rsidRDefault="007A1011" w:rsidP="007A101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Bookman Old Style" w:hAnsi="Bookman Old Style"/>
                <w:b/>
              </w:rPr>
              <w:t>Αρ. Πρωτ.:</w:t>
            </w:r>
          </w:p>
          <w:p w:rsidR="0046064E" w:rsidRPr="000646C6" w:rsidRDefault="000646C6" w:rsidP="004606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ΣΥΣΤΗΜΙΚΟΣ</w:t>
            </w:r>
            <w:r w:rsidR="00B636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:rsidR="005122C4" w:rsidRDefault="005122C4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C851D6" w:rsidRDefault="00C851D6" w:rsidP="0046064E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C851D6" w:rsidP="00C851D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 </w:t>
            </w:r>
            <w:r w:rsidR="005122C4"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  <w:p w:rsidR="005122C4" w:rsidRDefault="005122C4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B52DC5" w:rsidRDefault="00B52DC5" w:rsidP="0046064E">
            <w:pPr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67DF8" w:rsidRPr="005122C4" w:rsidRDefault="00767DF8" w:rsidP="0046064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67DF8" w:rsidRPr="005122C4" w:rsidRDefault="00767DF8" w:rsidP="0046064E">
            <w:pPr>
              <w:ind w:left="-7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:rsidR="000A62A1" w:rsidRPr="00B81018" w:rsidRDefault="00484B02" w:rsidP="0046064E">
            <w:pPr>
              <w:rPr>
                <w:rFonts w:ascii="Tahoma" w:hAnsi="Tahoma" w:cs="Tahoma"/>
                <w:b/>
                <w:sz w:val="20"/>
              </w:rPr>
            </w:pPr>
            <w:r w:rsidRPr="00B81018">
              <w:rPr>
                <w:rFonts w:ascii="Tahoma" w:hAnsi="Tahoma" w:cs="Tahoma"/>
                <w:b/>
                <w:sz w:val="20"/>
              </w:rPr>
              <w:t>24377/2021</w:t>
            </w:r>
          </w:p>
          <w:p w:rsidR="000A62A1" w:rsidRPr="00B81018" w:rsidRDefault="00484B02" w:rsidP="0046064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81018">
              <w:rPr>
                <w:rFonts w:ascii="Tahoma" w:hAnsi="Tahoma" w:cs="Tahoma"/>
                <w:b/>
                <w:sz w:val="22"/>
                <w:szCs w:val="22"/>
              </w:rPr>
              <w:t>181439</w:t>
            </w:r>
          </w:p>
          <w:p w:rsidR="005122C4" w:rsidRPr="000A62A1" w:rsidRDefault="000A62A1" w:rsidP="0046064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A62A1">
              <w:rPr>
                <w:rFonts w:ascii="Tahoma" w:hAnsi="Tahoma" w:cs="Tahoma"/>
                <w:b/>
                <w:sz w:val="22"/>
                <w:szCs w:val="22"/>
              </w:rPr>
              <w:t xml:space="preserve"> «</w:t>
            </w:r>
            <w:r w:rsidR="00C851D6">
              <w:rPr>
                <w:rFonts w:ascii="Tahoma" w:hAnsi="Tahoma" w:cs="Tahoma"/>
                <w:b/>
                <w:sz w:val="22"/>
                <w:szCs w:val="22"/>
              </w:rPr>
              <w:t>ΑΝΑΚΑΤΑΣΚΕΥΗ ΟΔΩΝ ΚΑΘΕΤΩΝ ΜΕΤΑΞΥ ΠΑΝΕΠΙΣΤΗΜΙΟΥ ΚΑΙ Ν.Ε.Ο. – ΟΔΟΣ ΚΟΡΥΔΑΛΛΕΩΣ</w:t>
            </w:r>
            <w:r w:rsidRPr="000A62A1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C851D6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158CB" w:rsidRPr="000A62A1" w:rsidRDefault="00C851D6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ΣΑΤΑ</w:t>
            </w:r>
          </w:p>
          <w:p w:rsidR="005158CB" w:rsidRPr="005122C4" w:rsidRDefault="005158CB" w:rsidP="0046064E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158CB" w:rsidRDefault="005122C4" w:rsidP="009139E1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A93B2E" w:rsidRPr="005122C4" w:rsidRDefault="005158CB" w:rsidP="000C162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left="-70" w:right="-170"/>
              <w:jc w:val="left"/>
              <w:textAlignment w:val="baseline"/>
              <w:rPr>
                <w:rFonts w:ascii="Tahoma" w:hAnsi="Tahoma" w:cs="Tahoma"/>
                <w:b/>
                <w:spacing w:val="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0A62A1" w:rsidRPr="00C851D6">
              <w:rPr>
                <w:b/>
                <w:lang w:val="el-GR"/>
              </w:rPr>
              <w:t>ΚΑ 30-732</w:t>
            </w:r>
            <w:r w:rsidR="000C1627">
              <w:rPr>
                <w:b/>
                <w:lang w:val="el-GR"/>
              </w:rPr>
              <w:t>3</w:t>
            </w:r>
            <w:r w:rsidR="000A62A1" w:rsidRPr="00C851D6">
              <w:rPr>
                <w:b/>
                <w:lang w:val="el-GR"/>
              </w:rPr>
              <w:t>.000</w:t>
            </w:r>
            <w:r w:rsidR="000C1627">
              <w:rPr>
                <w:b/>
                <w:lang w:val="el-GR"/>
              </w:rPr>
              <w:t>69</w:t>
            </w:r>
          </w:p>
        </w:tc>
      </w:tr>
    </w:tbl>
    <w:p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:rsidR="00767DF8" w:rsidRPr="0046064E" w:rsidRDefault="00767DF8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>ΠΕΡΙΛΗΨΗ ΔΙΑΚΗΡΥΞΗΣ</w:t>
      </w:r>
    </w:p>
    <w:p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:rsidR="009E74EB" w:rsidRPr="00B52DC5" w:rsidRDefault="000A62A1" w:rsidP="00B52DC5">
      <w:pPr>
        <w:jc w:val="center"/>
        <w:rPr>
          <w:rFonts w:ascii="Tahoma" w:eastAsia="Arial" w:hAnsi="Tahoma" w:cs="Tahoma"/>
          <w:b/>
          <w:sz w:val="20"/>
        </w:rPr>
      </w:pPr>
      <w:r w:rsidRPr="000A62A1">
        <w:rPr>
          <w:rFonts w:ascii="Tahoma" w:hAnsi="Tahoma" w:cs="Tahoma"/>
          <w:b/>
          <w:sz w:val="22"/>
          <w:szCs w:val="22"/>
        </w:rPr>
        <w:t>«</w:t>
      </w:r>
      <w:r w:rsidR="000C1627">
        <w:rPr>
          <w:rFonts w:ascii="Tahoma" w:hAnsi="Tahoma" w:cs="Tahoma"/>
          <w:b/>
          <w:sz w:val="22"/>
          <w:szCs w:val="22"/>
        </w:rPr>
        <w:t>ΑΝΑΚΑΤΑΣΚΕΥΗ ΟΔΩΝ ΚΑΘΕΤΩΝ ΜΕΤΑΞΥ ΠΑΝΕΠΙΣΤΗΜΙΟΥ ΚΑΙ Ν.Ε.Ο. – ΟΔΟΣ ΚΟΡΥΔΑΛΛΕΩΣ</w:t>
      </w:r>
      <w:r w:rsidRPr="000A62A1">
        <w:rPr>
          <w:rFonts w:ascii="Tahoma" w:hAnsi="Tahoma" w:cs="Tahoma"/>
          <w:b/>
          <w:sz w:val="22"/>
          <w:szCs w:val="22"/>
        </w:rPr>
        <w:t>»</w:t>
      </w:r>
    </w:p>
    <w:p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9E74EB" w:rsidRDefault="00C11E05" w:rsidP="004A4B7E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:rsidR="00903CD8" w:rsidRPr="0046064E" w:rsidRDefault="00903CD8" w:rsidP="004A4B7E">
      <w:pPr>
        <w:jc w:val="center"/>
        <w:rPr>
          <w:rFonts w:ascii="Tahoma" w:hAnsi="Tahoma" w:cs="Tahoma"/>
          <w:b/>
          <w:sz w:val="22"/>
          <w:szCs w:val="22"/>
        </w:rPr>
      </w:pPr>
    </w:p>
    <w:p w:rsidR="009449FF" w:rsidRPr="00903CD8" w:rsidRDefault="00767DF8" w:rsidP="00E20E1F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 </w:t>
      </w:r>
      <w:r w:rsidR="00E20E1F">
        <w:rPr>
          <w:rFonts w:ascii="Tahoma" w:hAnsi="Tahoma" w:cs="Tahoma"/>
          <w:sz w:val="22"/>
          <w:szCs w:val="22"/>
        </w:rPr>
        <w:t xml:space="preserve">    </w:t>
      </w:r>
      <w:r w:rsidR="00C11E05" w:rsidRPr="00497DD9">
        <w:rPr>
          <w:rFonts w:ascii="Tahoma" w:hAnsi="Tahoma" w:cs="Tahoma"/>
          <w:sz w:val="22"/>
          <w:szCs w:val="22"/>
        </w:rPr>
        <w:t>Π</w:t>
      </w:r>
      <w:r w:rsidRPr="00497DD9">
        <w:rPr>
          <w:rFonts w:ascii="Tahoma" w:hAnsi="Tahoma" w:cs="Tahoma"/>
          <w:sz w:val="22"/>
          <w:szCs w:val="22"/>
        </w:rPr>
        <w:t>ροκηρύσσει  Ανοικτό διαγωνισμό για τη σύναψη ηλεκτρονικής δημόσιας σύμβασης έργου κάτω των ορίων του Ν.4412/2016</w:t>
      </w:r>
      <w:r w:rsidR="009E74EB" w:rsidRPr="00497DD9">
        <w:rPr>
          <w:rFonts w:ascii="Tahoma" w:hAnsi="Tahoma" w:cs="Tahoma"/>
          <w:sz w:val="22"/>
          <w:szCs w:val="22"/>
        </w:rPr>
        <w:t xml:space="preserve"> του έργου : </w:t>
      </w:r>
      <w:r w:rsidR="000A62A1" w:rsidRPr="000A62A1">
        <w:rPr>
          <w:rFonts w:ascii="Tahoma" w:hAnsi="Tahoma" w:cs="Tahoma"/>
          <w:b/>
          <w:sz w:val="22"/>
          <w:szCs w:val="22"/>
        </w:rPr>
        <w:t>«</w:t>
      </w:r>
      <w:r w:rsidR="000C1627">
        <w:rPr>
          <w:rFonts w:ascii="Tahoma" w:hAnsi="Tahoma" w:cs="Tahoma"/>
          <w:b/>
          <w:sz w:val="22"/>
          <w:szCs w:val="22"/>
        </w:rPr>
        <w:t>ΑΝΑΚΑΤΑΣΚΕΥΗ ΟΔΩΝ ΚΑΘΕΤΩΝ ΜΕΤΑΞΥ ΠΑΝΕΠΙΣΤΗΜΙΟΥ ΚΑΙ Ν.Ε.Ο. – ΟΔΟΣ ΚΟΡΥΔΑΛΛΕΩΣ</w:t>
      </w:r>
      <w:r w:rsidR="000A62A1" w:rsidRPr="000A62A1">
        <w:rPr>
          <w:rFonts w:ascii="Tahoma" w:hAnsi="Tahoma" w:cs="Tahoma"/>
          <w:b/>
          <w:sz w:val="22"/>
          <w:szCs w:val="22"/>
        </w:rPr>
        <w:t>»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B52DC5" w:rsidRPr="00B52DC5">
        <w:rPr>
          <w:rFonts w:ascii="Tahoma" w:hAnsi="Tahoma" w:cs="Tahoma"/>
          <w:sz w:val="22"/>
          <w:szCs w:val="22"/>
        </w:rPr>
        <w:t xml:space="preserve">: </w:t>
      </w:r>
      <w:r w:rsidR="000A62A1">
        <w:rPr>
          <w:rFonts w:ascii="Tahoma" w:hAnsi="Tahoma" w:cs="Tahoma"/>
          <w:b/>
          <w:sz w:val="22"/>
          <w:szCs w:val="22"/>
        </w:rPr>
        <w:t>2</w:t>
      </w:r>
      <w:r w:rsidR="00673691" w:rsidRPr="00673691">
        <w:rPr>
          <w:rFonts w:ascii="Tahoma" w:hAnsi="Tahoma" w:cs="Tahoma"/>
          <w:b/>
          <w:sz w:val="22"/>
          <w:szCs w:val="22"/>
        </w:rPr>
        <w:t>.000</w:t>
      </w:r>
      <w:r w:rsidR="000C1627">
        <w:rPr>
          <w:rFonts w:ascii="Tahoma" w:hAnsi="Tahoma" w:cs="Tahoma"/>
          <w:b/>
          <w:sz w:val="22"/>
          <w:szCs w:val="22"/>
        </w:rPr>
        <w:t>.000,00</w:t>
      </w:r>
      <w:r w:rsidR="00673691" w:rsidRPr="00673691">
        <w:rPr>
          <w:rFonts w:ascii="Tahoma" w:hAnsi="Tahoma" w:cs="Tahoma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>ΕΥΡΩ</w:t>
      </w:r>
      <w:r w:rsidRPr="00497DD9">
        <w:rPr>
          <w:rFonts w:ascii="Tahoma" w:hAnsi="Tahoma" w:cs="Tahoma"/>
          <w:sz w:val="22"/>
          <w:szCs w:val="22"/>
        </w:rPr>
        <w:t xml:space="preserve"> (με Φ.Π.Α.). Το έργο ανήκει στην κατηγορία εργασιών </w:t>
      </w:r>
      <w:r w:rsidR="000C1627">
        <w:rPr>
          <w:rFonts w:ascii="Tahoma" w:hAnsi="Tahoma" w:cs="Tahoma"/>
          <w:b/>
          <w:sz w:val="22"/>
          <w:szCs w:val="22"/>
        </w:rPr>
        <w:t>Οδοποιίας</w:t>
      </w:r>
      <w:r w:rsidRPr="00497DD9">
        <w:rPr>
          <w:rFonts w:ascii="Tahoma" w:hAnsi="Tahoma" w:cs="Tahoma"/>
          <w:sz w:val="22"/>
          <w:szCs w:val="22"/>
        </w:rPr>
        <w:t xml:space="preserve">, με προϋπολογισμό </w:t>
      </w:r>
      <w:r w:rsidR="000A62A1">
        <w:rPr>
          <w:rFonts w:ascii="Tahoma" w:hAnsi="Tahoma" w:cs="Tahoma"/>
          <w:sz w:val="22"/>
          <w:szCs w:val="22"/>
        </w:rPr>
        <w:t xml:space="preserve"> </w:t>
      </w:r>
      <w:r w:rsidR="000C1627">
        <w:rPr>
          <w:rFonts w:ascii="Cambria" w:hAnsi="Cambria" w:cs="Calibri"/>
          <w:b/>
          <w:sz w:val="22"/>
          <w:szCs w:val="22"/>
        </w:rPr>
        <w:t>1.612.903,22</w:t>
      </w:r>
      <w:r w:rsidR="000A62A1" w:rsidRPr="00E24292">
        <w:rPr>
          <w:rFonts w:ascii="Cambria" w:hAnsi="Cambria" w:cs="Calibri"/>
          <w:b/>
          <w:sz w:val="22"/>
          <w:szCs w:val="22"/>
        </w:rPr>
        <w:t xml:space="preserve"> </w:t>
      </w:r>
      <w:r w:rsidRPr="00497DD9">
        <w:rPr>
          <w:rFonts w:ascii="Tahoma" w:hAnsi="Tahoma" w:cs="Tahoma"/>
          <w:b/>
          <w:sz w:val="22"/>
          <w:szCs w:val="22"/>
        </w:rPr>
        <w:t xml:space="preserve">€ </w:t>
      </w:r>
      <w:r w:rsidRPr="00497DD9">
        <w:rPr>
          <w:rFonts w:ascii="Tahoma" w:hAnsi="Tahoma" w:cs="Tahoma"/>
          <w:sz w:val="22"/>
          <w:szCs w:val="22"/>
        </w:rPr>
        <w:t>(χωρίς Φ.Π.Α.)</w:t>
      </w:r>
      <w:r w:rsidR="00294E74" w:rsidRPr="00497DD9">
        <w:rPr>
          <w:rFonts w:ascii="Tahoma" w:hAnsi="Tahoma" w:cs="Tahoma"/>
          <w:sz w:val="22"/>
          <w:szCs w:val="22"/>
        </w:rPr>
        <w:t xml:space="preserve"> </w:t>
      </w:r>
      <w:r w:rsidR="00D16D13" w:rsidRPr="00497DD9">
        <w:rPr>
          <w:rFonts w:ascii="Tahoma" w:hAnsi="Tahoma" w:cs="Tahoma"/>
          <w:sz w:val="22"/>
          <w:szCs w:val="22"/>
        </w:rPr>
        <w:t xml:space="preserve">σύμφωνα με την υπ΄αριθμ. </w:t>
      </w:r>
      <w:r w:rsidR="000A62A1">
        <w:rPr>
          <w:rFonts w:ascii="Tahoma" w:hAnsi="Tahoma" w:cs="Tahoma"/>
          <w:b/>
          <w:sz w:val="22"/>
          <w:szCs w:val="22"/>
        </w:rPr>
        <w:t xml:space="preserve"> 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0A62A1">
        <w:rPr>
          <w:rFonts w:ascii="Tahoma" w:hAnsi="Tahoma" w:cs="Tahoma"/>
          <w:b/>
          <w:sz w:val="22"/>
          <w:szCs w:val="22"/>
        </w:rPr>
        <w:t>8</w:t>
      </w:r>
      <w:r w:rsidR="009139E1" w:rsidRPr="009139E1">
        <w:rPr>
          <w:rFonts w:ascii="Tahoma" w:hAnsi="Tahoma" w:cs="Tahoma"/>
          <w:b/>
          <w:sz w:val="22"/>
          <w:szCs w:val="22"/>
        </w:rPr>
        <w:t>/20</w:t>
      </w:r>
      <w:r w:rsidR="00E20E1F">
        <w:rPr>
          <w:rFonts w:ascii="Tahoma" w:hAnsi="Tahoma" w:cs="Tahoma"/>
          <w:b/>
          <w:sz w:val="22"/>
          <w:szCs w:val="22"/>
        </w:rPr>
        <w:t>20</w:t>
      </w:r>
      <w:r w:rsidR="00B25741">
        <w:rPr>
          <w:rFonts w:ascii="Tahoma" w:hAnsi="Tahoma" w:cs="Tahoma"/>
          <w:sz w:val="22"/>
          <w:szCs w:val="22"/>
        </w:rPr>
        <w:t xml:space="preserve"> </w:t>
      </w:r>
      <w:r w:rsidR="00746EA3" w:rsidRPr="00497DD9">
        <w:rPr>
          <w:rFonts w:ascii="Tahoma" w:hAnsi="Tahoma" w:cs="Tahoma"/>
          <w:sz w:val="22"/>
          <w:szCs w:val="22"/>
        </w:rPr>
        <w:t xml:space="preserve">μελέτη της Δ/νσης </w:t>
      </w:r>
      <w:r w:rsidR="00294E74" w:rsidRPr="00497DD9">
        <w:rPr>
          <w:rFonts w:ascii="Tahoma" w:hAnsi="Tahoma" w:cs="Tahoma"/>
          <w:sz w:val="22"/>
          <w:szCs w:val="22"/>
        </w:rPr>
        <w:t>Έργω</w:t>
      </w:r>
      <w:r w:rsidR="008E48CF" w:rsidRPr="00497DD9">
        <w:rPr>
          <w:rFonts w:ascii="Tahoma" w:hAnsi="Tahoma" w:cs="Tahoma"/>
          <w:sz w:val="22"/>
          <w:szCs w:val="22"/>
        </w:rPr>
        <w:t>ν</w:t>
      </w:r>
      <w:r w:rsidR="00294E74" w:rsidRPr="00497DD9">
        <w:rPr>
          <w:rFonts w:ascii="Tahoma" w:hAnsi="Tahoma" w:cs="Tahoma"/>
          <w:sz w:val="22"/>
          <w:szCs w:val="22"/>
        </w:rPr>
        <w:t xml:space="preserve"> Υποδομής</w:t>
      </w:r>
      <w:r w:rsidR="009449FF" w:rsidRPr="00497DD9">
        <w:rPr>
          <w:rFonts w:ascii="Tahoma" w:hAnsi="Tahoma" w:cs="Tahoma"/>
          <w:sz w:val="22"/>
          <w:szCs w:val="22"/>
        </w:rPr>
        <w:t xml:space="preserve">, </w:t>
      </w:r>
      <w:r w:rsidR="009449FF" w:rsidRPr="00497DD9">
        <w:rPr>
          <w:rFonts w:ascii="Tahoma" w:hAnsi="Tahoma" w:cs="Tahoma"/>
          <w:sz w:val="22"/>
          <w:szCs w:val="22"/>
          <w:u w:val="single"/>
        </w:rPr>
        <w:t>με κριτήριο κατακύρωσης</w:t>
      </w:r>
      <w:r w:rsidR="009449FF" w:rsidRPr="00497DD9">
        <w:rPr>
          <w:rFonts w:ascii="Tahoma" w:hAnsi="Tahoma" w:cs="Tahoma"/>
          <w:b/>
          <w:sz w:val="22"/>
          <w:szCs w:val="22"/>
        </w:rPr>
        <w:t xml:space="preserve"> </w:t>
      </w:r>
      <w:r w:rsidR="009449FF" w:rsidRPr="00497DD9">
        <w:rPr>
          <w:rFonts w:ascii="Tahoma" w:hAnsi="Tahoma" w:cs="Tahoma"/>
          <w:sz w:val="22"/>
          <w:szCs w:val="22"/>
        </w:rPr>
        <w:t xml:space="preserve">την πλέον συμφέρουσα από οικονομική άποψη προσφορά μόνο βάσει τιμής </w:t>
      </w:r>
      <w:r w:rsidR="007A1011">
        <w:rPr>
          <w:rFonts w:ascii="Tahoma" w:hAnsi="Tahoma" w:cs="Tahoma"/>
          <w:sz w:val="22"/>
          <w:szCs w:val="22"/>
        </w:rPr>
        <w:t>με το σύστημα με επί μέρους ποσοστά έκπτωσης άρθρο 95παρ.2</w:t>
      </w:r>
      <w:r w:rsidR="007A1011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7A1011">
        <w:rPr>
          <w:rFonts w:ascii="Tahoma" w:hAnsi="Tahoma" w:cs="Tahoma"/>
          <w:sz w:val="22"/>
          <w:szCs w:val="22"/>
        </w:rPr>
        <w:t xml:space="preserve">α  του Ν4412/2016 </w:t>
      </w:r>
      <w:r w:rsidR="009449FF" w:rsidRPr="00497DD9">
        <w:rPr>
          <w:rFonts w:ascii="Tahoma" w:hAnsi="Tahoma" w:cs="Tahoma"/>
          <w:sz w:val="22"/>
          <w:szCs w:val="22"/>
        </w:rPr>
        <w:t>(χαμηλότερη τιμή για το σύνολο της προϋπολογισθείσας ποσότητας του προϋπολογισμού).</w:t>
      </w:r>
      <w:r w:rsidR="00FC79E7" w:rsidRPr="00497DD9">
        <w:rPr>
          <w:rFonts w:ascii="Tahoma" w:hAnsi="Tahoma" w:cs="Tahoma"/>
          <w:sz w:val="22"/>
          <w:szCs w:val="22"/>
        </w:rPr>
        <w:t xml:space="preserve"> </w:t>
      </w:r>
    </w:p>
    <w:p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8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 </w:t>
      </w:r>
      <w:r w:rsidR="00A800A2">
        <w:rPr>
          <w:rFonts w:ascii="Tahoma" w:hAnsi="Tahoma" w:cs="Tahoma"/>
          <w:b/>
          <w:sz w:val="22"/>
          <w:szCs w:val="22"/>
        </w:rPr>
        <w:t>3</w:t>
      </w:r>
      <w:r w:rsidR="00A93B2E">
        <w:rPr>
          <w:rFonts w:ascii="Tahoma" w:hAnsi="Tahoma" w:cs="Tahoma"/>
          <w:b/>
          <w:sz w:val="22"/>
          <w:szCs w:val="22"/>
        </w:rPr>
        <w:t>ΗΣ</w:t>
      </w:r>
      <w:r w:rsidRPr="00CF012A">
        <w:rPr>
          <w:rFonts w:ascii="Tahoma" w:hAnsi="Tahoma" w:cs="Tahoma"/>
          <w:b/>
          <w:sz w:val="22"/>
          <w:szCs w:val="22"/>
        </w:rPr>
        <w:t xml:space="preserve"> ΤΑΞΗ</w:t>
      </w:r>
      <w:r w:rsidR="00903CD8">
        <w:rPr>
          <w:rFonts w:ascii="Tahoma" w:hAnsi="Tahoma" w:cs="Tahoma"/>
          <w:b/>
          <w:sz w:val="22"/>
          <w:szCs w:val="22"/>
        </w:rPr>
        <w:t>Σ</w:t>
      </w:r>
      <w:r w:rsidRPr="00CF012A">
        <w:rPr>
          <w:rFonts w:ascii="Tahoma" w:hAnsi="Tahoma" w:cs="Tahoma"/>
          <w:sz w:val="22"/>
          <w:szCs w:val="22"/>
        </w:rPr>
        <w:t xml:space="preserve"> και άνω για έργα κατηγορίας </w:t>
      </w:r>
      <w:r w:rsidR="000C1627">
        <w:rPr>
          <w:rFonts w:ascii="Tahoma" w:hAnsi="Tahoma" w:cs="Tahoma"/>
          <w:b/>
          <w:sz w:val="22"/>
          <w:szCs w:val="22"/>
        </w:rPr>
        <w:t>ΟΔΟΠΟΙΙΑΣ</w:t>
      </w:r>
      <w:r w:rsidRPr="00CF012A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ή ενώσεις οικονομικών φορέων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9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0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815C3">
        <w:rPr>
          <w:rFonts w:ascii="Tahoma" w:hAnsi="Tahoma" w:cs="Tahoma"/>
          <w:b/>
          <w:sz w:val="22"/>
          <w:szCs w:val="22"/>
          <w:u w:val="single"/>
        </w:rPr>
        <w:t>Κυριακή 20/6/2021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:rsidR="00903CD8" w:rsidRDefault="00C11E05" w:rsidP="00940218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BF1A46">
        <w:rPr>
          <w:rFonts w:ascii="Tahoma" w:hAnsi="Tahoma" w:cs="Tahoma"/>
        </w:rPr>
        <w:lastRenderedPageBreak/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0815C3">
        <w:rPr>
          <w:rFonts w:ascii="Tahoma" w:hAnsi="Tahoma" w:cs="Tahoma"/>
          <w:b/>
        </w:rPr>
        <w:t>24/06/2021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0815C3">
        <w:rPr>
          <w:rFonts w:ascii="Tahoma" w:hAnsi="Tahoma" w:cs="Tahoma"/>
          <w:b/>
        </w:rPr>
        <w:t>Πέμπτη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3205A2">
        <w:rPr>
          <w:rFonts w:ascii="Tahoma" w:hAnsi="Tahoma" w:cs="Tahoma"/>
          <w:b/>
        </w:rPr>
        <w:t>09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π.μ</w:t>
      </w:r>
    </w:p>
    <w:p w:rsidR="003D1E49" w:rsidRPr="007A6ADE" w:rsidRDefault="007415FB" w:rsidP="007A6ADE">
      <w:pPr>
        <w:pStyle w:val="para-2"/>
        <w:tabs>
          <w:tab w:val="left" w:pos="0"/>
          <w:tab w:val="left" w:pos="1843"/>
        </w:tabs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>Για την συμμετοχή στον διαγωνισμό απαιτείται η κατάθεση από τους συμμετέχοντες οικονομικούς φορείς, κατά τους όρους της παρ. 1 α) του άρθρου 72</w:t>
      </w:r>
      <w:r w:rsidRPr="00B44D7A">
        <w:rPr>
          <w:rStyle w:val="ac"/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του ν. 4412/2016, εγγυητικής επιστολής συμμετοχής, που ανέρχεται στο ποσό των </w:t>
      </w:r>
      <w:r w:rsidR="000C1627">
        <w:rPr>
          <w:rFonts w:ascii="Cambria" w:hAnsi="Cambria" w:cs="Calibri"/>
          <w:b/>
          <w:szCs w:val="22"/>
        </w:rPr>
        <w:t>32</w:t>
      </w:r>
      <w:r w:rsidR="004A6119">
        <w:rPr>
          <w:rFonts w:ascii="Cambria" w:hAnsi="Cambria" w:cs="Calibri"/>
          <w:b/>
          <w:szCs w:val="22"/>
        </w:rPr>
        <w:t>.</w:t>
      </w:r>
      <w:r w:rsidR="000C1627">
        <w:rPr>
          <w:rFonts w:ascii="Cambria" w:hAnsi="Cambria" w:cs="Calibri"/>
          <w:b/>
          <w:szCs w:val="22"/>
        </w:rPr>
        <w:t>258</w:t>
      </w:r>
      <w:r w:rsidR="004A6119">
        <w:rPr>
          <w:rFonts w:ascii="Cambria" w:hAnsi="Cambria" w:cs="Calibri"/>
          <w:b/>
          <w:szCs w:val="22"/>
        </w:rPr>
        <w:t>,</w:t>
      </w:r>
      <w:r w:rsidR="000C1627">
        <w:rPr>
          <w:rFonts w:ascii="Cambria" w:hAnsi="Cambria" w:cs="Calibri"/>
          <w:b/>
          <w:szCs w:val="22"/>
        </w:rPr>
        <w:t>00</w:t>
      </w:r>
      <w:r w:rsidR="004A6119">
        <w:rPr>
          <w:rFonts w:ascii="Cambria" w:hAnsi="Cambria" w:cs="Calibri"/>
          <w:b/>
          <w:szCs w:val="22"/>
        </w:rPr>
        <w:t xml:space="preserve"> </w:t>
      </w:r>
      <w:r w:rsidR="004A6119" w:rsidRPr="00542285">
        <w:rPr>
          <w:rFonts w:ascii="Cambria" w:hAnsi="Cambria" w:cs="Calibri"/>
          <w:b/>
          <w:szCs w:val="22"/>
        </w:rPr>
        <w:t xml:space="preserve"> 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D00E91" w:rsidRPr="00D00E91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D00E91" w:rsidRPr="00484B02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bookmarkStart w:id="0" w:name="_GoBack"/>
      <w:bookmarkEnd w:id="0"/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 xml:space="preserve"> μηνών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0C1627">
        <w:rPr>
          <w:rFonts w:ascii="Tahoma" w:hAnsi="Tahoma" w:cs="Tahoma"/>
          <w:b/>
          <w:sz w:val="22"/>
          <w:szCs w:val="22"/>
        </w:rPr>
        <w:t>ΔΩΔΕΚΑ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:rsidR="00252269" w:rsidRPr="00AF50F6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rFonts w:ascii="Tahoma" w:hAnsi="Tahoma" w:cs="Tahoma"/>
          <w:szCs w:val="22"/>
        </w:rPr>
      </w:pPr>
      <w:r w:rsidRPr="00CF012A">
        <w:t>Η Διακήρυξη αναρτάται και στην ιστοσελίδα της αναθέτουσας αρχής (</w:t>
      </w:r>
      <w:hyperlink r:id="rId11" w:history="1">
        <w:r w:rsidRPr="00CF012A">
          <w:rPr>
            <w:rStyle w:val="-"/>
            <w:rFonts w:ascii="Tahoma" w:hAnsi="Tahoma" w:cs="Tahoma"/>
            <w:szCs w:val="22"/>
          </w:rPr>
          <w:t>www.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e</w:t>
        </w:r>
        <w:r w:rsidRPr="00CF012A">
          <w:rPr>
            <w:rStyle w:val="-"/>
            <w:rFonts w:ascii="Tahoma" w:hAnsi="Tahoma" w:cs="Tahoma"/>
            <w:szCs w:val="22"/>
          </w:rPr>
          <w:t>-</w:t>
        </w:r>
        <w:r w:rsidRPr="00CF012A">
          <w:rPr>
            <w:rStyle w:val="-"/>
            <w:rFonts w:ascii="Tahoma" w:hAnsi="Tahoma" w:cs="Tahoma"/>
            <w:szCs w:val="22"/>
            <w:lang w:val="en-US"/>
          </w:rPr>
          <w:t>patras</w:t>
        </w:r>
        <w:r w:rsidRPr="00CF012A">
          <w:rPr>
            <w:rStyle w:val="-"/>
            <w:rFonts w:ascii="Tahoma" w:hAnsi="Tahoma" w:cs="Tahoma"/>
            <w:szCs w:val="22"/>
          </w:rPr>
          <w:t>.gr</w:t>
        </w:r>
      </w:hyperlink>
      <w:r w:rsidRPr="00CF012A">
        <w:t>)</w:t>
      </w:r>
      <w:r w:rsidRPr="00CF012A">
        <w:rPr>
          <w:rStyle w:val="3"/>
          <w:rFonts w:ascii="Tahoma" w:hAnsi="Tahoma" w:cs="Tahoma"/>
          <w:szCs w:val="22"/>
        </w:rPr>
        <w:t>.</w:t>
      </w:r>
      <w:r w:rsidRPr="00CF012A">
        <w:t xml:space="preserve"> Π</w:t>
      </w:r>
      <w:r w:rsidRPr="00CF012A">
        <w:rPr>
          <w:rStyle w:val="3"/>
          <w:rFonts w:ascii="Tahoma" w:hAnsi="Tahoma" w:cs="Tahoma"/>
          <w:szCs w:val="22"/>
        </w:rPr>
        <w:t>ερίληψη της παρούσας Διακήρυξης δημοσιεύεται στον Ελληνικό Τύπο</w:t>
      </w:r>
      <w:r w:rsidR="00C11E05" w:rsidRPr="00C11E05">
        <w:rPr>
          <w:rStyle w:val="3"/>
          <w:rFonts w:ascii="Tahoma" w:hAnsi="Tahoma" w:cs="Tahoma"/>
          <w:szCs w:val="22"/>
        </w:rPr>
        <w:t xml:space="preserve">, </w:t>
      </w:r>
      <w:r w:rsidRPr="00CF012A">
        <w:rPr>
          <w:rStyle w:val="3"/>
          <w:rFonts w:ascii="Tahoma" w:hAnsi="Tahoma" w:cs="Tahoma"/>
          <w:szCs w:val="22"/>
        </w:rPr>
        <w:t xml:space="preserve"> σύμφωνα με το άρθρο 66 ν. 4412/2016 και αναρτάται στο πρόγραμμα “Διαύγεια” diavgeia.gov.gr., </w:t>
      </w:r>
    </w:p>
    <w:p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προσβάσιμο, χώρο “ηλεκτρονικοί διαγωνισμοί” της πύλης </w:t>
      </w:r>
      <w:hyperlink r:id="rId12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>, στο ΚΗΜΔΗΣ,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:rsidR="003809FA" w:rsidRDefault="003809FA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AF50F6" w:rsidRPr="00CF012A" w:rsidRDefault="00AF50F6" w:rsidP="004B74CB">
      <w:pPr>
        <w:ind w:right="-174"/>
        <w:rPr>
          <w:rFonts w:ascii="Tahoma" w:hAnsi="Tahoma" w:cs="Tahoma"/>
          <w:sz w:val="22"/>
          <w:szCs w:val="22"/>
        </w:rPr>
      </w:pPr>
    </w:p>
    <w:tbl>
      <w:tblPr>
        <w:tblW w:w="5367" w:type="pct"/>
        <w:jc w:val="center"/>
        <w:tblInd w:w="-1199" w:type="dxa"/>
        <w:shd w:val="clear" w:color="auto" w:fill="FFFFFF"/>
        <w:tblLook w:val="01E0"/>
      </w:tblPr>
      <w:tblGrid>
        <w:gridCol w:w="2084"/>
        <w:gridCol w:w="2342"/>
        <w:gridCol w:w="2023"/>
        <w:gridCol w:w="4119"/>
      </w:tblGrid>
      <w:tr w:rsidR="00E738AA" w:rsidRPr="00E738AA" w:rsidTr="004B74CB">
        <w:trPr>
          <w:trHeight w:val="1011"/>
          <w:jc w:val="center"/>
        </w:trPr>
        <w:tc>
          <w:tcPr>
            <w:tcW w:w="986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left="-360" w:right="-174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AF50F6" w:rsidRPr="00E738AA" w:rsidRDefault="00AF50F6" w:rsidP="001F36E9">
            <w:pPr>
              <w:ind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FFFFFF"/>
          </w:tcPr>
          <w:p w:rsidR="00AF50F6" w:rsidRPr="00E738AA" w:rsidRDefault="00AF50F6" w:rsidP="001F36E9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pct"/>
            <w:shd w:val="clear" w:color="auto" w:fill="FFFFFF"/>
          </w:tcPr>
          <w:p w:rsidR="001960AE" w:rsidRPr="00E738AA" w:rsidRDefault="001960AE" w:rsidP="003809FA">
            <w:pPr>
              <w:ind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903CD8" w:rsidP="00903CD8">
            <w:pPr>
              <w:ind w:left="-360" w:right="-174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Ο ΔΗΜΑΡΧΟΣ</w:t>
            </w: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1960AE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734806" w:rsidRPr="00E738AA" w:rsidRDefault="00734806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9D16FA" w:rsidRPr="00E738AA" w:rsidRDefault="009D16FA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:rsidR="00AF50F6" w:rsidRPr="00E738AA" w:rsidRDefault="001960AE" w:rsidP="001F36E9">
            <w:pPr>
              <w:ind w:left="-360" w:right="-174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738AA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:rsidR="001960AE" w:rsidRPr="00734806" w:rsidRDefault="001960AE" w:rsidP="001960AE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22"/>
          <w:szCs w:val="22"/>
          <w:u w:val="single"/>
        </w:rPr>
      </w:pPr>
      <w:r w:rsidRPr="00734806">
        <w:rPr>
          <w:rFonts w:ascii="Tahoma" w:hAnsi="Tahoma" w:cs="Tahoma"/>
          <w:color w:val="FFFFFF"/>
          <w:sz w:val="22"/>
          <w:szCs w:val="22"/>
          <w:u w:val="single"/>
        </w:rPr>
        <w:t xml:space="preserve">Να δημοσιευθεί μία φορά  </w:t>
      </w:r>
    </w:p>
    <w:p w:rsidR="001960AE" w:rsidRPr="003809FA" w:rsidRDefault="001960AE" w:rsidP="003809FA">
      <w:pPr>
        <w:pStyle w:val="a7"/>
        <w:numPr>
          <w:ilvl w:val="0"/>
          <w:numId w:val="6"/>
        </w:numPr>
        <w:ind w:right="-57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 ημερήσιες εφημερίδες τις……….</w:t>
      </w:r>
      <w:r w:rsidRPr="003809FA">
        <w:rPr>
          <w:rFonts w:ascii="Tahoma" w:hAnsi="Tahoma" w:cs="Tahoma"/>
          <w:color w:val="FFFFFF"/>
          <w:sz w:val="16"/>
          <w:szCs w:val="16"/>
        </w:rPr>
        <w:t>Σε 1 εβδομαδιαία εφημερίδα του Νομού</w:t>
      </w:r>
    </w:p>
    <w:p w:rsidR="00C97FCE" w:rsidRPr="00734806" w:rsidRDefault="001960AE" w:rsidP="001C08B9">
      <w:pPr>
        <w:pStyle w:val="a7"/>
        <w:numPr>
          <w:ilvl w:val="0"/>
          <w:numId w:val="6"/>
        </w:numPr>
        <w:ind w:right="-249"/>
        <w:rPr>
          <w:rFonts w:ascii="Tahoma" w:hAnsi="Tahoma" w:cs="Tahoma"/>
          <w:color w:val="FFFFFF"/>
          <w:sz w:val="16"/>
          <w:szCs w:val="16"/>
        </w:rPr>
      </w:pPr>
      <w:r w:rsidRPr="00734806">
        <w:rPr>
          <w:rFonts w:ascii="Tahoma" w:hAnsi="Tahoma" w:cs="Tahoma"/>
          <w:color w:val="FFFFFF"/>
          <w:sz w:val="16"/>
          <w:szCs w:val="16"/>
        </w:rPr>
        <w:t>Σε 2ημερήσιες εφημερίδες του Νομού</w:t>
      </w:r>
    </w:p>
    <w:sectPr w:rsidR="00C97FCE" w:rsidRPr="00734806" w:rsidSect="005122C4">
      <w:footerReference w:type="even" r:id="rId13"/>
      <w:footerReference w:type="default" r:id="rId14"/>
      <w:pgSz w:w="12240" w:h="15840"/>
      <w:pgMar w:top="709" w:right="1080" w:bottom="719" w:left="153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F6" w:rsidRDefault="008754F6">
      <w:r>
        <w:separator/>
      </w:r>
    </w:p>
  </w:endnote>
  <w:endnote w:type="continuationSeparator" w:id="1">
    <w:p w:rsidR="008754F6" w:rsidRDefault="0087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131A67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131A67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018">
      <w:rPr>
        <w:rStyle w:val="a6"/>
        <w:noProof/>
      </w:rPr>
      <w:t>2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F6" w:rsidRDefault="008754F6">
      <w:r>
        <w:separator/>
      </w:r>
    </w:p>
  </w:footnote>
  <w:footnote w:type="continuationSeparator" w:id="1">
    <w:p w:rsidR="008754F6" w:rsidRDefault="0087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04B"/>
    <w:rsid w:val="000646C6"/>
    <w:rsid w:val="00073CE5"/>
    <w:rsid w:val="00080C90"/>
    <w:rsid w:val="000815C3"/>
    <w:rsid w:val="00085610"/>
    <w:rsid w:val="00090600"/>
    <w:rsid w:val="000A62A1"/>
    <w:rsid w:val="000B1FBC"/>
    <w:rsid w:val="000B3A69"/>
    <w:rsid w:val="000C1627"/>
    <w:rsid w:val="000D79B5"/>
    <w:rsid w:val="000E052D"/>
    <w:rsid w:val="000E4B7F"/>
    <w:rsid w:val="000F7DAC"/>
    <w:rsid w:val="00105379"/>
    <w:rsid w:val="001151A6"/>
    <w:rsid w:val="00115A53"/>
    <w:rsid w:val="00127791"/>
    <w:rsid w:val="0013070E"/>
    <w:rsid w:val="00131A67"/>
    <w:rsid w:val="00132B81"/>
    <w:rsid w:val="00133366"/>
    <w:rsid w:val="001539AD"/>
    <w:rsid w:val="001846A5"/>
    <w:rsid w:val="001920DA"/>
    <w:rsid w:val="001960AE"/>
    <w:rsid w:val="001A2D86"/>
    <w:rsid w:val="001A767E"/>
    <w:rsid w:val="001C08B9"/>
    <w:rsid w:val="001C3F3D"/>
    <w:rsid w:val="001E107B"/>
    <w:rsid w:val="001F27F5"/>
    <w:rsid w:val="001F36E9"/>
    <w:rsid w:val="00232FFD"/>
    <w:rsid w:val="002470D7"/>
    <w:rsid w:val="00251BA2"/>
    <w:rsid w:val="00252269"/>
    <w:rsid w:val="00252D5E"/>
    <w:rsid w:val="002673C9"/>
    <w:rsid w:val="00283EAC"/>
    <w:rsid w:val="002843B8"/>
    <w:rsid w:val="00287606"/>
    <w:rsid w:val="00294E74"/>
    <w:rsid w:val="002A2295"/>
    <w:rsid w:val="002A546C"/>
    <w:rsid w:val="002C0E7B"/>
    <w:rsid w:val="002C43BB"/>
    <w:rsid w:val="002D1FCF"/>
    <w:rsid w:val="002D5301"/>
    <w:rsid w:val="00310661"/>
    <w:rsid w:val="003114F4"/>
    <w:rsid w:val="0031474C"/>
    <w:rsid w:val="003149B7"/>
    <w:rsid w:val="003205A2"/>
    <w:rsid w:val="00320FE0"/>
    <w:rsid w:val="003212CF"/>
    <w:rsid w:val="00341D1D"/>
    <w:rsid w:val="00346019"/>
    <w:rsid w:val="003660C3"/>
    <w:rsid w:val="00371506"/>
    <w:rsid w:val="003730C1"/>
    <w:rsid w:val="003745B0"/>
    <w:rsid w:val="003809FA"/>
    <w:rsid w:val="0038398E"/>
    <w:rsid w:val="00392833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13EA7"/>
    <w:rsid w:val="004339A6"/>
    <w:rsid w:val="004545F9"/>
    <w:rsid w:val="0046064E"/>
    <w:rsid w:val="00466953"/>
    <w:rsid w:val="00475043"/>
    <w:rsid w:val="00481385"/>
    <w:rsid w:val="00484B02"/>
    <w:rsid w:val="00491A81"/>
    <w:rsid w:val="00497DD9"/>
    <w:rsid w:val="004A4B7E"/>
    <w:rsid w:val="004A6119"/>
    <w:rsid w:val="004B74CB"/>
    <w:rsid w:val="004C27E5"/>
    <w:rsid w:val="004E1E0B"/>
    <w:rsid w:val="004E5EAC"/>
    <w:rsid w:val="005122C4"/>
    <w:rsid w:val="005158CB"/>
    <w:rsid w:val="005249E3"/>
    <w:rsid w:val="00537FF6"/>
    <w:rsid w:val="00554F51"/>
    <w:rsid w:val="005732BE"/>
    <w:rsid w:val="00582FEC"/>
    <w:rsid w:val="005A269D"/>
    <w:rsid w:val="005A627A"/>
    <w:rsid w:val="005B2262"/>
    <w:rsid w:val="005B26E6"/>
    <w:rsid w:val="005C0927"/>
    <w:rsid w:val="005D5AD8"/>
    <w:rsid w:val="005E670C"/>
    <w:rsid w:val="006023B8"/>
    <w:rsid w:val="00603725"/>
    <w:rsid w:val="0063409E"/>
    <w:rsid w:val="00642640"/>
    <w:rsid w:val="00650A80"/>
    <w:rsid w:val="00660B1B"/>
    <w:rsid w:val="006612C0"/>
    <w:rsid w:val="006651A8"/>
    <w:rsid w:val="00673691"/>
    <w:rsid w:val="00683636"/>
    <w:rsid w:val="00686C5C"/>
    <w:rsid w:val="00695DE0"/>
    <w:rsid w:val="006A6BE5"/>
    <w:rsid w:val="006B1A2C"/>
    <w:rsid w:val="006B654F"/>
    <w:rsid w:val="006C0F99"/>
    <w:rsid w:val="006C7392"/>
    <w:rsid w:val="006D6DF4"/>
    <w:rsid w:val="006F20AE"/>
    <w:rsid w:val="007005D3"/>
    <w:rsid w:val="007228BD"/>
    <w:rsid w:val="007273A4"/>
    <w:rsid w:val="00727875"/>
    <w:rsid w:val="00727CA1"/>
    <w:rsid w:val="00734279"/>
    <w:rsid w:val="00734806"/>
    <w:rsid w:val="007415FB"/>
    <w:rsid w:val="00746EA3"/>
    <w:rsid w:val="00767DF8"/>
    <w:rsid w:val="00776243"/>
    <w:rsid w:val="00784A06"/>
    <w:rsid w:val="007A1011"/>
    <w:rsid w:val="007A6ADE"/>
    <w:rsid w:val="007D2782"/>
    <w:rsid w:val="007D6FDD"/>
    <w:rsid w:val="007E6F48"/>
    <w:rsid w:val="007F0871"/>
    <w:rsid w:val="007F1C18"/>
    <w:rsid w:val="007F252F"/>
    <w:rsid w:val="00805766"/>
    <w:rsid w:val="008224E7"/>
    <w:rsid w:val="008270D0"/>
    <w:rsid w:val="00832CED"/>
    <w:rsid w:val="0083532D"/>
    <w:rsid w:val="00842C72"/>
    <w:rsid w:val="008455B0"/>
    <w:rsid w:val="00845B7E"/>
    <w:rsid w:val="00847C42"/>
    <w:rsid w:val="00874E2D"/>
    <w:rsid w:val="008754F6"/>
    <w:rsid w:val="00877338"/>
    <w:rsid w:val="00885DAC"/>
    <w:rsid w:val="008969FD"/>
    <w:rsid w:val="008A1490"/>
    <w:rsid w:val="008A1A0F"/>
    <w:rsid w:val="008A772E"/>
    <w:rsid w:val="008C0974"/>
    <w:rsid w:val="008C7157"/>
    <w:rsid w:val="008D0D82"/>
    <w:rsid w:val="008D6D66"/>
    <w:rsid w:val="008E0186"/>
    <w:rsid w:val="008E48CF"/>
    <w:rsid w:val="009007AA"/>
    <w:rsid w:val="00900F60"/>
    <w:rsid w:val="00903CD8"/>
    <w:rsid w:val="00903DEC"/>
    <w:rsid w:val="009139E1"/>
    <w:rsid w:val="00916AD8"/>
    <w:rsid w:val="00920234"/>
    <w:rsid w:val="009270B5"/>
    <w:rsid w:val="00940218"/>
    <w:rsid w:val="009449FF"/>
    <w:rsid w:val="00946DC7"/>
    <w:rsid w:val="00962A55"/>
    <w:rsid w:val="009725D9"/>
    <w:rsid w:val="0097644D"/>
    <w:rsid w:val="00987836"/>
    <w:rsid w:val="00995621"/>
    <w:rsid w:val="009A4AB9"/>
    <w:rsid w:val="009C2D18"/>
    <w:rsid w:val="009D16FA"/>
    <w:rsid w:val="009D4ADE"/>
    <w:rsid w:val="009E74EB"/>
    <w:rsid w:val="009E7544"/>
    <w:rsid w:val="009F0D77"/>
    <w:rsid w:val="009F37FF"/>
    <w:rsid w:val="00A1536D"/>
    <w:rsid w:val="00A242D0"/>
    <w:rsid w:val="00A2593D"/>
    <w:rsid w:val="00A334C0"/>
    <w:rsid w:val="00A358FF"/>
    <w:rsid w:val="00A56A52"/>
    <w:rsid w:val="00A800A2"/>
    <w:rsid w:val="00A90BE6"/>
    <w:rsid w:val="00A917A5"/>
    <w:rsid w:val="00A93804"/>
    <w:rsid w:val="00A93B2E"/>
    <w:rsid w:val="00AB553B"/>
    <w:rsid w:val="00AD215F"/>
    <w:rsid w:val="00AE2328"/>
    <w:rsid w:val="00AE6F5A"/>
    <w:rsid w:val="00AF50F6"/>
    <w:rsid w:val="00AF7A53"/>
    <w:rsid w:val="00B017B1"/>
    <w:rsid w:val="00B14AC4"/>
    <w:rsid w:val="00B23766"/>
    <w:rsid w:val="00B25741"/>
    <w:rsid w:val="00B41CD0"/>
    <w:rsid w:val="00B44D7A"/>
    <w:rsid w:val="00B52DC5"/>
    <w:rsid w:val="00B55690"/>
    <w:rsid w:val="00B602F6"/>
    <w:rsid w:val="00B636D2"/>
    <w:rsid w:val="00B671CF"/>
    <w:rsid w:val="00B72910"/>
    <w:rsid w:val="00B73D34"/>
    <w:rsid w:val="00B756B0"/>
    <w:rsid w:val="00B81018"/>
    <w:rsid w:val="00B93F8A"/>
    <w:rsid w:val="00B9485C"/>
    <w:rsid w:val="00BB3E98"/>
    <w:rsid w:val="00BB543C"/>
    <w:rsid w:val="00BF1A46"/>
    <w:rsid w:val="00BF2582"/>
    <w:rsid w:val="00BF6E31"/>
    <w:rsid w:val="00C11E05"/>
    <w:rsid w:val="00C13D2A"/>
    <w:rsid w:val="00C17583"/>
    <w:rsid w:val="00C23F2F"/>
    <w:rsid w:val="00C25059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0E91"/>
    <w:rsid w:val="00D0498B"/>
    <w:rsid w:val="00D120FA"/>
    <w:rsid w:val="00D16D13"/>
    <w:rsid w:val="00D2104B"/>
    <w:rsid w:val="00D40FC2"/>
    <w:rsid w:val="00D42C3A"/>
    <w:rsid w:val="00D578D6"/>
    <w:rsid w:val="00D62F83"/>
    <w:rsid w:val="00D66E59"/>
    <w:rsid w:val="00D75DCD"/>
    <w:rsid w:val="00DB2DFB"/>
    <w:rsid w:val="00DF4FD8"/>
    <w:rsid w:val="00E06ADC"/>
    <w:rsid w:val="00E20E1F"/>
    <w:rsid w:val="00E32F39"/>
    <w:rsid w:val="00E45A1C"/>
    <w:rsid w:val="00E53304"/>
    <w:rsid w:val="00E60B14"/>
    <w:rsid w:val="00E738AA"/>
    <w:rsid w:val="00EB6750"/>
    <w:rsid w:val="00EE6F2C"/>
    <w:rsid w:val="00F01EF7"/>
    <w:rsid w:val="00F076E2"/>
    <w:rsid w:val="00F223E5"/>
    <w:rsid w:val="00F25BF3"/>
    <w:rsid w:val="00F42454"/>
    <w:rsid w:val="00F47575"/>
    <w:rsid w:val="00F509DA"/>
    <w:rsid w:val="00F56BB4"/>
    <w:rsid w:val="00F642D0"/>
    <w:rsid w:val="00F64842"/>
    <w:rsid w:val="00F67367"/>
    <w:rsid w:val="00F776EA"/>
    <w:rsid w:val="00F806C4"/>
    <w:rsid w:val="00F848C4"/>
    <w:rsid w:val="00F87E00"/>
    <w:rsid w:val="00F9443F"/>
    <w:rsid w:val="00F94601"/>
    <w:rsid w:val="00F94A3E"/>
    <w:rsid w:val="00F968B3"/>
    <w:rsid w:val="00FA6097"/>
    <w:rsid w:val="00FA7557"/>
    <w:rsid w:val="00FC79E7"/>
    <w:rsid w:val="00FD2C45"/>
    <w:rsid w:val="00FE0DDB"/>
    <w:rsid w:val="00F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0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0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">
    <w:name w:val="Κεφαλίδα Char"/>
    <w:basedOn w:val="a0"/>
    <w:link w:val="a7"/>
    <w:rsid w:val="006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rocurement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4608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3</cp:revision>
  <cp:lastPrinted>2021-04-07T10:32:00Z</cp:lastPrinted>
  <dcterms:created xsi:type="dcterms:W3CDTF">2021-06-02T11:08:00Z</dcterms:created>
  <dcterms:modified xsi:type="dcterms:W3CDTF">2021-06-02T11:09:00Z</dcterms:modified>
</cp:coreProperties>
</file>